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51" w:rsidRDefault="003F4077" w:rsidP="0081056C">
      <w:pPr>
        <w:jc w:val="center"/>
        <w:rPr>
          <w:rFonts w:ascii="Neutra Text TF Alt" w:hAnsi="Neutra Text TF Alt"/>
          <w:sz w:val="32"/>
          <w:szCs w:val="32"/>
          <w:u w:val="single"/>
        </w:rPr>
      </w:pPr>
      <w:r w:rsidRPr="003F4077">
        <w:rPr>
          <w:rFonts w:ascii="Neutra Text TF Alt" w:hAnsi="Neutra Text TF Alt"/>
          <w:noProof/>
          <w:sz w:val="32"/>
          <w:szCs w:val="32"/>
        </w:rPr>
        <w:drawing>
          <wp:inline distT="0" distB="0" distL="0" distR="0">
            <wp:extent cx="3155315" cy="10511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NA_logos_Color_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430" cy="105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EBB" w:rsidRDefault="00EB1F42" w:rsidP="0081056C">
      <w:pPr>
        <w:jc w:val="center"/>
        <w:rPr>
          <w:rFonts w:ascii="Neutra Text TF Alt" w:hAnsi="Neutra Text TF Alt"/>
          <w:sz w:val="32"/>
          <w:szCs w:val="32"/>
          <w:u w:val="single"/>
        </w:rPr>
      </w:pPr>
      <w:r>
        <w:rPr>
          <w:rFonts w:ascii="Neutra Text TF Alt" w:hAnsi="Neutra Text TF Alt"/>
          <w:sz w:val="32"/>
          <w:szCs w:val="32"/>
          <w:u w:val="single"/>
        </w:rPr>
        <w:t>GRNA</w:t>
      </w:r>
      <w:r w:rsidR="00304234">
        <w:rPr>
          <w:rFonts w:ascii="Neutra Text TF Alt" w:hAnsi="Neutra Text TF Alt"/>
          <w:sz w:val="32"/>
          <w:szCs w:val="32"/>
          <w:u w:val="single"/>
        </w:rPr>
        <w:t xml:space="preserve"> VOLUNTEER ENRICHMENT DAY</w:t>
      </w:r>
    </w:p>
    <w:p w:rsidR="007F0390" w:rsidRDefault="007F0390" w:rsidP="0081056C">
      <w:pPr>
        <w:jc w:val="center"/>
        <w:rPr>
          <w:rFonts w:ascii="Neutra Text TF Alt" w:hAnsi="Neutra Text TF Alt"/>
          <w:sz w:val="32"/>
          <w:szCs w:val="32"/>
          <w:u w:val="single"/>
        </w:rPr>
      </w:pPr>
      <w:r>
        <w:rPr>
          <w:rFonts w:ascii="Neutra Text TF Alt" w:hAnsi="Neutra Text TF Alt"/>
          <w:sz w:val="32"/>
          <w:szCs w:val="32"/>
          <w:u w:val="single"/>
        </w:rPr>
        <w:t>Saturday, April 29</w:t>
      </w:r>
    </w:p>
    <w:p w:rsidR="007F0390" w:rsidRPr="00304234" w:rsidRDefault="007F0390" w:rsidP="0081056C">
      <w:pPr>
        <w:jc w:val="center"/>
        <w:rPr>
          <w:rFonts w:ascii="Neutra Text TF Alt" w:hAnsi="Neutra Text TF Alt"/>
          <w:sz w:val="32"/>
          <w:szCs w:val="32"/>
          <w:u w:val="single"/>
        </w:rPr>
      </w:pPr>
      <w:r>
        <w:rPr>
          <w:rFonts w:ascii="Neutra Text TF Alt" w:hAnsi="Neutra Text TF Alt"/>
          <w:sz w:val="32"/>
          <w:szCs w:val="32"/>
          <w:u w:val="single"/>
        </w:rPr>
        <w:t>9 am-12:30 pm</w:t>
      </w:r>
    </w:p>
    <w:p w:rsidR="008558D5" w:rsidRPr="007F0390" w:rsidRDefault="008558D5">
      <w:pPr>
        <w:rPr>
          <w:rFonts w:ascii="Neutra Text TF Alt" w:hAnsi="Neutra Text TF Alt"/>
          <w:sz w:val="24"/>
          <w:szCs w:val="24"/>
        </w:rPr>
      </w:pPr>
    </w:p>
    <w:p w:rsidR="008558D5" w:rsidRPr="007F0390" w:rsidRDefault="008558D5">
      <w:pPr>
        <w:rPr>
          <w:rFonts w:ascii="Neutra Text TF Alt" w:hAnsi="Neutra Text TF Alt"/>
          <w:sz w:val="24"/>
          <w:szCs w:val="24"/>
        </w:rPr>
      </w:pPr>
      <w:r w:rsidRPr="007F0390">
        <w:rPr>
          <w:rFonts w:ascii="Neutra Text TF Alt" w:hAnsi="Neutra Text TF Alt"/>
          <w:sz w:val="24"/>
          <w:szCs w:val="24"/>
        </w:rPr>
        <w:t>8</w:t>
      </w:r>
      <w:r w:rsidR="00656DEC" w:rsidRPr="007F0390">
        <w:rPr>
          <w:rFonts w:ascii="Neutra Text TF Alt" w:hAnsi="Neutra Text TF Alt"/>
          <w:sz w:val="24"/>
          <w:szCs w:val="24"/>
        </w:rPr>
        <w:t>:30 a.m. – 9 a.m.</w:t>
      </w:r>
      <w:r w:rsidR="00656DEC" w:rsidRPr="007F0390">
        <w:rPr>
          <w:rFonts w:ascii="Neutra Text TF Alt" w:hAnsi="Neutra Text TF Alt"/>
          <w:sz w:val="24"/>
          <w:szCs w:val="24"/>
        </w:rPr>
        <w:tab/>
        <w:t>Sign-in and refreshments</w:t>
      </w:r>
    </w:p>
    <w:p w:rsidR="008558D5" w:rsidRPr="007F0390" w:rsidRDefault="007F0390" w:rsidP="0047301C">
      <w:pPr>
        <w:ind w:left="2160" w:hanging="2160"/>
        <w:rPr>
          <w:rFonts w:ascii="Neutra Text TF Alt" w:hAnsi="Neutra Text TF Alt"/>
          <w:sz w:val="24"/>
          <w:szCs w:val="24"/>
        </w:rPr>
      </w:pPr>
      <w:r w:rsidRPr="007F0390">
        <w:rPr>
          <w:rFonts w:ascii="Neutra Text TF Alt" w:hAnsi="Neutra Text TF Alt"/>
          <w:sz w:val="24"/>
          <w:szCs w:val="24"/>
        </w:rPr>
        <w:t>9 a.m. – 9:30</w:t>
      </w:r>
      <w:r w:rsidR="008558D5" w:rsidRPr="007F0390">
        <w:rPr>
          <w:rFonts w:ascii="Neutra Text TF Alt" w:hAnsi="Neutra Text TF Alt"/>
          <w:sz w:val="24"/>
          <w:szCs w:val="24"/>
        </w:rPr>
        <w:t xml:space="preserve"> a.m.</w:t>
      </w:r>
      <w:r w:rsidR="008558D5" w:rsidRPr="007F0390">
        <w:rPr>
          <w:rFonts w:ascii="Neutra Text TF Alt" w:hAnsi="Neutra Text TF Alt"/>
          <w:sz w:val="24"/>
          <w:szCs w:val="24"/>
        </w:rPr>
        <w:tab/>
      </w:r>
      <w:r w:rsidR="0047301C">
        <w:rPr>
          <w:rFonts w:ascii="Neutra Text TF Alt" w:hAnsi="Neutra Text TF Alt"/>
          <w:sz w:val="24"/>
          <w:szCs w:val="24"/>
        </w:rPr>
        <w:t>Welcome/</w:t>
      </w:r>
      <w:r w:rsidRPr="007F0390">
        <w:rPr>
          <w:rFonts w:ascii="Neutra Text TF Alt" w:hAnsi="Neutra Text TF Alt"/>
          <w:sz w:val="24"/>
          <w:szCs w:val="24"/>
        </w:rPr>
        <w:t>O</w:t>
      </w:r>
      <w:r w:rsidR="00206B06" w:rsidRPr="007F0390">
        <w:rPr>
          <w:rFonts w:ascii="Neutra Text TF Alt" w:hAnsi="Neutra Text TF Alt"/>
          <w:sz w:val="24"/>
          <w:szCs w:val="24"/>
        </w:rPr>
        <w:t xml:space="preserve">verview of goals and layout of training </w:t>
      </w:r>
    </w:p>
    <w:p w:rsidR="007F0390" w:rsidRPr="007F0390" w:rsidRDefault="00891BF3" w:rsidP="00A76DC7">
      <w:pPr>
        <w:ind w:left="2160" w:hanging="2160"/>
        <w:rPr>
          <w:rFonts w:ascii="Neutra Text TF Alt" w:hAnsi="Neutra Text TF Alt"/>
          <w:sz w:val="24"/>
          <w:szCs w:val="24"/>
        </w:rPr>
      </w:pPr>
      <w:r>
        <w:rPr>
          <w:rFonts w:ascii="Neutra Text TF Alt" w:hAnsi="Neutra Text TF Alt"/>
          <w:sz w:val="24"/>
          <w:szCs w:val="24"/>
        </w:rPr>
        <w:tab/>
        <w:t>Short presentation on GRNA</w:t>
      </w:r>
    </w:p>
    <w:p w:rsidR="00E05E47" w:rsidRPr="007F0390" w:rsidRDefault="007F0390">
      <w:pPr>
        <w:rPr>
          <w:rFonts w:ascii="Neutra Text TF Alt" w:hAnsi="Neutra Text TF Alt"/>
          <w:sz w:val="24"/>
          <w:szCs w:val="24"/>
        </w:rPr>
      </w:pPr>
      <w:r>
        <w:rPr>
          <w:rFonts w:ascii="Neutra Text TF Alt" w:hAnsi="Neutra Text TF Alt"/>
          <w:sz w:val="24"/>
          <w:szCs w:val="24"/>
        </w:rPr>
        <w:t>9:30</w:t>
      </w:r>
      <w:r w:rsidRPr="007F0390">
        <w:rPr>
          <w:rFonts w:ascii="Neutra Text TF Alt" w:hAnsi="Neutra Text TF Alt"/>
          <w:sz w:val="24"/>
          <w:szCs w:val="24"/>
        </w:rPr>
        <w:t xml:space="preserve"> – 9:45</w:t>
      </w:r>
      <w:r w:rsidR="008558D5" w:rsidRPr="007F0390">
        <w:rPr>
          <w:rFonts w:ascii="Neutra Text TF Alt" w:hAnsi="Neutra Text TF Alt"/>
          <w:sz w:val="24"/>
          <w:szCs w:val="24"/>
        </w:rPr>
        <w:t xml:space="preserve"> a.m.</w:t>
      </w:r>
      <w:r w:rsidR="008558D5" w:rsidRPr="007F0390">
        <w:rPr>
          <w:rFonts w:ascii="Neutra Text TF Alt" w:hAnsi="Neutra Text TF Alt"/>
          <w:sz w:val="24"/>
          <w:szCs w:val="24"/>
        </w:rPr>
        <w:tab/>
      </w:r>
      <w:r w:rsidR="00E05E47" w:rsidRPr="007F0390">
        <w:rPr>
          <w:rFonts w:ascii="Neutra Text TF Alt" w:hAnsi="Neutra Text TF Alt"/>
          <w:sz w:val="24"/>
          <w:szCs w:val="24"/>
        </w:rPr>
        <w:t>General info about center/property</w:t>
      </w:r>
      <w:r w:rsidR="00206B06" w:rsidRPr="007F0390">
        <w:rPr>
          <w:rFonts w:ascii="Neutra Text TF Alt" w:hAnsi="Neutra Text TF Alt"/>
          <w:sz w:val="24"/>
          <w:szCs w:val="24"/>
        </w:rPr>
        <w:t xml:space="preserve"> </w:t>
      </w:r>
    </w:p>
    <w:p w:rsidR="008558D5" w:rsidRPr="007F0390" w:rsidRDefault="003F4077" w:rsidP="0047301C">
      <w:pPr>
        <w:rPr>
          <w:rFonts w:ascii="Neutra Text TF Alt" w:hAnsi="Neutra Text TF Alt"/>
          <w:sz w:val="24"/>
          <w:szCs w:val="24"/>
        </w:rPr>
      </w:pPr>
      <w:r>
        <w:rPr>
          <w:rFonts w:ascii="Neutra Text TF Alt" w:hAnsi="Neutra Text TF Alt"/>
          <w:sz w:val="24"/>
          <w:szCs w:val="24"/>
        </w:rPr>
        <w:tab/>
      </w:r>
      <w:r>
        <w:rPr>
          <w:rFonts w:ascii="Neutra Text TF Alt" w:hAnsi="Neutra Text TF Alt"/>
          <w:sz w:val="24"/>
          <w:szCs w:val="24"/>
        </w:rPr>
        <w:tab/>
      </w:r>
      <w:r>
        <w:rPr>
          <w:rFonts w:ascii="Neutra Text TF Alt" w:hAnsi="Neutra Text TF Alt"/>
          <w:sz w:val="24"/>
          <w:szCs w:val="24"/>
        </w:rPr>
        <w:tab/>
      </w:r>
      <w:r w:rsidR="0047301C">
        <w:rPr>
          <w:rFonts w:ascii="Neutra Text TF Alt" w:hAnsi="Neutra Text TF Alt"/>
          <w:sz w:val="24"/>
          <w:szCs w:val="24"/>
        </w:rPr>
        <w:t>Safety at GRNA</w:t>
      </w:r>
    </w:p>
    <w:p w:rsidR="00206B06" w:rsidRPr="007F0390" w:rsidRDefault="007F0390">
      <w:pPr>
        <w:rPr>
          <w:rFonts w:ascii="Neutra Text TF Alt" w:hAnsi="Neutra Text TF Alt"/>
          <w:sz w:val="24"/>
          <w:szCs w:val="24"/>
        </w:rPr>
      </w:pPr>
      <w:r>
        <w:rPr>
          <w:rFonts w:ascii="Neutra Text TF Alt" w:hAnsi="Neutra Text TF Alt"/>
          <w:sz w:val="24"/>
          <w:szCs w:val="24"/>
        </w:rPr>
        <w:t>9:45</w:t>
      </w:r>
      <w:r w:rsidRPr="007F0390">
        <w:rPr>
          <w:rFonts w:ascii="Neutra Text TF Alt" w:hAnsi="Neutra Text TF Alt"/>
          <w:sz w:val="24"/>
          <w:szCs w:val="24"/>
        </w:rPr>
        <w:t xml:space="preserve"> -10:00</w:t>
      </w:r>
      <w:r w:rsidR="00206B06" w:rsidRPr="007F0390">
        <w:rPr>
          <w:rFonts w:ascii="Neutra Text TF Alt" w:hAnsi="Neutra Text TF Alt"/>
          <w:sz w:val="24"/>
          <w:szCs w:val="24"/>
        </w:rPr>
        <w:t xml:space="preserve"> a.m.   </w:t>
      </w:r>
      <w:r>
        <w:rPr>
          <w:rFonts w:ascii="Neutra Text TF Alt" w:hAnsi="Neutra Text TF Alt"/>
          <w:sz w:val="24"/>
          <w:szCs w:val="24"/>
        </w:rPr>
        <w:t xml:space="preserve">        </w:t>
      </w:r>
      <w:r w:rsidR="00206B06" w:rsidRPr="007F0390">
        <w:rPr>
          <w:rFonts w:ascii="Neutra Text TF Alt" w:hAnsi="Neutra Text TF Alt"/>
          <w:sz w:val="24"/>
          <w:szCs w:val="24"/>
        </w:rPr>
        <w:t>Introduction to the handbook</w:t>
      </w:r>
      <w:r w:rsidR="0047301C">
        <w:rPr>
          <w:rFonts w:ascii="Neutra Text TF Alt" w:hAnsi="Neutra Text TF Alt"/>
          <w:sz w:val="24"/>
          <w:szCs w:val="24"/>
        </w:rPr>
        <w:t xml:space="preserve"> </w:t>
      </w:r>
    </w:p>
    <w:p w:rsidR="008558D5" w:rsidRPr="007F0390" w:rsidRDefault="007F0390">
      <w:pPr>
        <w:rPr>
          <w:rFonts w:ascii="Neutra Text TF Alt" w:hAnsi="Neutra Text TF Alt"/>
          <w:sz w:val="24"/>
          <w:szCs w:val="24"/>
        </w:rPr>
      </w:pPr>
      <w:r w:rsidRPr="007F0390">
        <w:rPr>
          <w:rFonts w:ascii="Neutra Text TF Alt" w:hAnsi="Neutra Text TF Alt"/>
          <w:sz w:val="24"/>
          <w:szCs w:val="24"/>
        </w:rPr>
        <w:t>10:00 -11:00</w:t>
      </w:r>
      <w:r w:rsidR="008558D5" w:rsidRPr="007F0390">
        <w:rPr>
          <w:rFonts w:ascii="Neutra Text TF Alt" w:hAnsi="Neutra Text TF Alt"/>
          <w:sz w:val="24"/>
          <w:szCs w:val="24"/>
        </w:rPr>
        <w:t xml:space="preserve"> a.m.</w:t>
      </w:r>
      <w:r w:rsidR="008558D5" w:rsidRPr="007F0390">
        <w:rPr>
          <w:rFonts w:ascii="Neutra Text TF Alt" w:hAnsi="Neutra Text TF Alt"/>
          <w:sz w:val="24"/>
          <w:szCs w:val="24"/>
        </w:rPr>
        <w:tab/>
        <w:t xml:space="preserve">Breakout </w:t>
      </w:r>
      <w:r w:rsidR="005730F4">
        <w:rPr>
          <w:rFonts w:ascii="Neutra Text TF Alt" w:hAnsi="Neutra Text TF Alt"/>
          <w:sz w:val="24"/>
          <w:szCs w:val="24"/>
        </w:rPr>
        <w:t xml:space="preserve">training </w:t>
      </w:r>
      <w:r w:rsidR="008558D5" w:rsidRPr="007F0390">
        <w:rPr>
          <w:rFonts w:ascii="Neutra Text TF Alt" w:hAnsi="Neutra Text TF Alt"/>
          <w:sz w:val="24"/>
          <w:szCs w:val="24"/>
        </w:rPr>
        <w:t>sessions</w:t>
      </w:r>
      <w:r w:rsidR="00182970">
        <w:rPr>
          <w:rFonts w:ascii="Neutra Text TF Alt" w:hAnsi="Neutra Text TF Alt"/>
          <w:sz w:val="24"/>
          <w:szCs w:val="24"/>
        </w:rPr>
        <w:t xml:space="preserve">: </w:t>
      </w:r>
      <w:r w:rsidR="005730F4" w:rsidRPr="00182970">
        <w:rPr>
          <w:rFonts w:ascii="Neutra Text TF Alt" w:hAnsi="Neutra Text TF Alt"/>
          <w:b/>
          <w:sz w:val="24"/>
          <w:szCs w:val="24"/>
        </w:rPr>
        <w:t>volunteers may opt in any training they like</w:t>
      </w:r>
    </w:p>
    <w:p w:rsidR="008558D5" w:rsidRPr="003F4077" w:rsidRDefault="007C58CA" w:rsidP="003F4077">
      <w:pPr>
        <w:ind w:left="2160"/>
        <w:rPr>
          <w:rFonts w:ascii="Neutra Text TF Alt" w:hAnsi="Neutra Text TF Alt"/>
          <w:sz w:val="24"/>
          <w:szCs w:val="24"/>
        </w:rPr>
      </w:pPr>
      <w:r w:rsidRPr="003F4077">
        <w:rPr>
          <w:rFonts w:ascii="Neutra Text TF Alt" w:hAnsi="Neutra Text TF Alt"/>
          <w:sz w:val="24"/>
          <w:szCs w:val="24"/>
          <w:u w:val="single"/>
        </w:rPr>
        <w:t xml:space="preserve">Education </w:t>
      </w:r>
      <w:r w:rsidR="00656DEC" w:rsidRPr="003F4077">
        <w:rPr>
          <w:rFonts w:ascii="Neutra Text TF Alt" w:hAnsi="Neutra Text TF Alt"/>
          <w:sz w:val="24"/>
          <w:szCs w:val="24"/>
          <w:u w:val="single"/>
        </w:rPr>
        <w:t>Volunteers and</w:t>
      </w:r>
      <w:r w:rsidR="008558D5" w:rsidRPr="003F4077">
        <w:rPr>
          <w:rFonts w:ascii="Neutra Text TF Alt" w:hAnsi="Neutra Text TF Alt"/>
          <w:sz w:val="24"/>
          <w:szCs w:val="24"/>
          <w:u w:val="single"/>
        </w:rPr>
        <w:t xml:space="preserve"> Docents</w:t>
      </w:r>
      <w:r w:rsidR="005730F4" w:rsidRPr="003F4077">
        <w:rPr>
          <w:rFonts w:ascii="Neutra Text TF Alt" w:hAnsi="Neutra Text TF Alt"/>
          <w:sz w:val="24"/>
          <w:szCs w:val="24"/>
        </w:rPr>
        <w:t xml:space="preserve">                                                    </w:t>
      </w:r>
      <w:r w:rsidR="00182970">
        <w:rPr>
          <w:rFonts w:ascii="Neutra Text TF Alt" w:hAnsi="Neutra Text TF Alt"/>
          <w:sz w:val="24"/>
          <w:szCs w:val="24"/>
        </w:rPr>
        <w:t xml:space="preserve">        </w:t>
      </w:r>
      <w:r w:rsidR="005730F4" w:rsidRPr="003F4077">
        <w:rPr>
          <w:rFonts w:ascii="Neutra Text TF Alt" w:hAnsi="Neutra Text TF Alt"/>
          <w:sz w:val="24"/>
          <w:szCs w:val="24"/>
        </w:rPr>
        <w:t xml:space="preserve">    </w:t>
      </w:r>
      <w:r w:rsidR="003F4077">
        <w:rPr>
          <w:rFonts w:ascii="Calibri" w:hAnsi="Calibri"/>
          <w:sz w:val="24"/>
          <w:szCs w:val="24"/>
        </w:rPr>
        <w:t>•</w:t>
      </w:r>
      <w:r w:rsidR="00182970">
        <w:rPr>
          <w:rFonts w:ascii="Calibri" w:hAnsi="Calibri"/>
          <w:sz w:val="24"/>
          <w:szCs w:val="24"/>
        </w:rPr>
        <w:t xml:space="preserve">Nature education and </w:t>
      </w:r>
      <w:r w:rsidR="00182970">
        <w:rPr>
          <w:rFonts w:ascii="Neutra Text TF Alt" w:hAnsi="Neutra Text TF Alt"/>
          <w:sz w:val="24"/>
          <w:szCs w:val="24"/>
        </w:rPr>
        <w:t>i</w:t>
      </w:r>
      <w:r w:rsidR="0047301C">
        <w:rPr>
          <w:rFonts w:ascii="Neutra Text TF Alt" w:hAnsi="Neutra Text TF Alt"/>
          <w:sz w:val="24"/>
          <w:szCs w:val="24"/>
        </w:rPr>
        <w:t xml:space="preserve">nterpretive </w:t>
      </w:r>
      <w:proofErr w:type="gramStart"/>
      <w:r w:rsidR="0047301C">
        <w:rPr>
          <w:rFonts w:ascii="Neutra Text TF Alt" w:hAnsi="Neutra Text TF Alt"/>
          <w:sz w:val="24"/>
          <w:szCs w:val="24"/>
        </w:rPr>
        <w:t xml:space="preserve">training </w:t>
      </w:r>
      <w:r w:rsidR="00EB1F42" w:rsidRPr="003F4077">
        <w:rPr>
          <w:rFonts w:ascii="Neutra Text TF Alt" w:hAnsi="Neutra Text TF Alt"/>
          <w:sz w:val="24"/>
          <w:szCs w:val="24"/>
        </w:rPr>
        <w:t xml:space="preserve"> </w:t>
      </w:r>
      <w:r w:rsidR="003317CA">
        <w:rPr>
          <w:rFonts w:ascii="Neutra Text TF Alt" w:hAnsi="Neutra Text TF Alt"/>
          <w:sz w:val="24"/>
          <w:szCs w:val="24"/>
        </w:rPr>
        <w:t>(</w:t>
      </w:r>
      <w:proofErr w:type="gramEnd"/>
      <w:r w:rsidR="003317CA">
        <w:rPr>
          <w:rFonts w:ascii="Neutra Text TF Alt" w:hAnsi="Neutra Text TF Alt"/>
          <w:sz w:val="24"/>
          <w:szCs w:val="24"/>
        </w:rPr>
        <w:t xml:space="preserve">James </w:t>
      </w:r>
      <w:proofErr w:type="spellStart"/>
      <w:r w:rsidR="003317CA">
        <w:rPr>
          <w:rFonts w:ascii="Neutra Text TF Alt" w:hAnsi="Neutra Text TF Alt"/>
          <w:sz w:val="24"/>
          <w:szCs w:val="24"/>
        </w:rPr>
        <w:t>Dake</w:t>
      </w:r>
      <w:proofErr w:type="spellEnd"/>
      <w:r w:rsidR="003317CA">
        <w:rPr>
          <w:rFonts w:ascii="Neutra Text TF Alt" w:hAnsi="Neutra Text TF Alt"/>
          <w:sz w:val="24"/>
          <w:szCs w:val="24"/>
        </w:rPr>
        <w:t>, education director at GRNA)</w:t>
      </w:r>
      <w:r w:rsidR="00EB1F42" w:rsidRPr="003F4077">
        <w:rPr>
          <w:rFonts w:ascii="Neutra Text TF Alt" w:hAnsi="Neutra Text TF Alt"/>
          <w:sz w:val="24"/>
          <w:szCs w:val="24"/>
        </w:rPr>
        <w:t xml:space="preserve">                                                                                  </w:t>
      </w:r>
    </w:p>
    <w:p w:rsidR="00EB1F42" w:rsidRDefault="008558D5" w:rsidP="00EB1F42">
      <w:pPr>
        <w:spacing w:after="0"/>
        <w:ind w:left="2160"/>
        <w:rPr>
          <w:rFonts w:ascii="Neutra Text TF Alt" w:hAnsi="Neutra Text TF Alt"/>
          <w:sz w:val="24"/>
          <w:szCs w:val="24"/>
        </w:rPr>
      </w:pPr>
      <w:r w:rsidRPr="007F0390">
        <w:rPr>
          <w:rFonts w:ascii="Neutra Text TF Alt" w:hAnsi="Neutra Text TF Alt"/>
          <w:sz w:val="24"/>
          <w:szCs w:val="24"/>
          <w:u w:val="single"/>
        </w:rPr>
        <w:t>Trail Monitors and</w:t>
      </w:r>
      <w:r w:rsidR="00656DEC" w:rsidRPr="007F0390">
        <w:rPr>
          <w:rFonts w:ascii="Neutra Text TF Alt" w:hAnsi="Neutra Text TF Alt"/>
          <w:sz w:val="24"/>
          <w:szCs w:val="24"/>
          <w:u w:val="single"/>
        </w:rPr>
        <w:t xml:space="preserve"> Land and Trail</w:t>
      </w:r>
      <w:r w:rsidRPr="007F0390">
        <w:rPr>
          <w:rFonts w:ascii="Neutra Text TF Alt" w:hAnsi="Neutra Text TF Alt"/>
          <w:sz w:val="24"/>
          <w:szCs w:val="24"/>
          <w:u w:val="single"/>
        </w:rPr>
        <w:t xml:space="preserve"> Stewards</w:t>
      </w:r>
      <w:r w:rsidR="00EB1F42">
        <w:rPr>
          <w:rFonts w:ascii="Neutra Text TF Alt" w:hAnsi="Neutra Text TF Alt"/>
          <w:sz w:val="24"/>
          <w:szCs w:val="24"/>
        </w:rPr>
        <w:t xml:space="preserve">    </w:t>
      </w:r>
      <w:r w:rsidR="002749C6">
        <w:rPr>
          <w:rFonts w:ascii="Neutra Text TF Alt" w:hAnsi="Neutra Text TF Alt"/>
          <w:sz w:val="24"/>
          <w:szCs w:val="24"/>
        </w:rPr>
        <w:t xml:space="preserve"> </w:t>
      </w:r>
      <w:r w:rsidR="00EB1F42">
        <w:rPr>
          <w:rFonts w:ascii="Neutra Text TF Alt" w:hAnsi="Neutra Text TF Alt"/>
          <w:sz w:val="24"/>
          <w:szCs w:val="24"/>
        </w:rPr>
        <w:t xml:space="preserve">                                             </w:t>
      </w:r>
      <w:r w:rsidR="003F4077">
        <w:rPr>
          <w:rFonts w:ascii="Calibri" w:hAnsi="Calibri"/>
          <w:sz w:val="24"/>
          <w:szCs w:val="24"/>
        </w:rPr>
        <w:t>•</w:t>
      </w:r>
      <w:r w:rsidR="00EB1F42">
        <w:rPr>
          <w:rFonts w:ascii="Neutra Text TF Alt" w:hAnsi="Neutra Text TF Alt"/>
          <w:sz w:val="24"/>
          <w:szCs w:val="24"/>
        </w:rPr>
        <w:t>T</w:t>
      </w:r>
      <w:r w:rsidR="002749C6">
        <w:rPr>
          <w:rFonts w:ascii="Neutra Text TF Alt" w:hAnsi="Neutra Text TF Alt"/>
          <w:sz w:val="24"/>
          <w:szCs w:val="24"/>
        </w:rPr>
        <w:t>ree ID, signs o</w:t>
      </w:r>
      <w:r w:rsidR="0047301C">
        <w:rPr>
          <w:rFonts w:ascii="Neutra Text TF Alt" w:hAnsi="Neutra Text TF Alt"/>
          <w:sz w:val="24"/>
          <w:szCs w:val="24"/>
        </w:rPr>
        <w:t>f disease, proper pruning, etc.</w:t>
      </w:r>
      <w:r w:rsidR="003317CA">
        <w:rPr>
          <w:rFonts w:ascii="Neutra Text TF Alt" w:hAnsi="Neutra Text TF Alt"/>
          <w:sz w:val="24"/>
          <w:szCs w:val="24"/>
        </w:rPr>
        <w:t xml:space="preserve"> (Tim Pierce, Land and Facilities Steward at GRNA)</w:t>
      </w:r>
    </w:p>
    <w:p w:rsidR="008558D5" w:rsidRDefault="003F4077" w:rsidP="00EB1F42">
      <w:pPr>
        <w:spacing w:after="0"/>
        <w:ind w:left="2160"/>
        <w:rPr>
          <w:rFonts w:ascii="Neutra Text TF Alt" w:hAnsi="Neutra Text TF Alt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 w:rsidR="0047301C">
        <w:rPr>
          <w:rFonts w:ascii="Neutra Text TF Alt" w:hAnsi="Neutra Text TF Alt"/>
          <w:sz w:val="24"/>
          <w:szCs w:val="24"/>
        </w:rPr>
        <w:t xml:space="preserve">Invasive species ID </w:t>
      </w:r>
      <w:r w:rsidR="003317CA">
        <w:rPr>
          <w:rFonts w:ascii="Neutra Text TF Alt" w:hAnsi="Neutra Text TF Alt"/>
          <w:sz w:val="24"/>
          <w:szCs w:val="24"/>
        </w:rPr>
        <w:t>(Tom Clement, coordinator at CAKE-CISMA/Antrim County Conservation District)</w:t>
      </w:r>
    </w:p>
    <w:p w:rsidR="00182970" w:rsidRPr="007F0390" w:rsidRDefault="00182970" w:rsidP="00EB1F42">
      <w:pPr>
        <w:spacing w:after="0"/>
        <w:ind w:left="2160"/>
        <w:rPr>
          <w:rFonts w:ascii="Neutra Text TF Alt" w:hAnsi="Neutra Text TF Alt"/>
          <w:sz w:val="24"/>
          <w:szCs w:val="24"/>
          <w:u w:val="single"/>
        </w:rPr>
      </w:pPr>
    </w:p>
    <w:p w:rsidR="00182970" w:rsidRDefault="00656DEC" w:rsidP="008558D5">
      <w:pPr>
        <w:ind w:left="2160"/>
        <w:rPr>
          <w:rFonts w:ascii="Neutra Text TF Alt" w:hAnsi="Neutra Text TF Alt"/>
          <w:sz w:val="24"/>
          <w:szCs w:val="24"/>
        </w:rPr>
      </w:pPr>
      <w:r w:rsidRPr="007F0390">
        <w:rPr>
          <w:rFonts w:ascii="Neutra Text TF Alt" w:hAnsi="Neutra Text TF Alt"/>
          <w:sz w:val="24"/>
          <w:szCs w:val="24"/>
          <w:u w:val="single"/>
        </w:rPr>
        <w:t>Conservation Steward</w:t>
      </w:r>
      <w:r w:rsidR="00EB1F42">
        <w:rPr>
          <w:rFonts w:ascii="Neutra Text TF Alt" w:hAnsi="Neutra Text TF Alt"/>
          <w:sz w:val="24"/>
          <w:szCs w:val="24"/>
        </w:rPr>
        <w:t xml:space="preserve">                                                                                                     </w:t>
      </w:r>
      <w:r w:rsidR="003F4077">
        <w:rPr>
          <w:rFonts w:ascii="Calibri" w:hAnsi="Calibri"/>
          <w:sz w:val="24"/>
          <w:szCs w:val="24"/>
        </w:rPr>
        <w:t>•</w:t>
      </w:r>
      <w:r w:rsidR="00EB1F42">
        <w:rPr>
          <w:rFonts w:ascii="Neutra Text TF Alt" w:hAnsi="Neutra Text TF Alt"/>
          <w:sz w:val="24"/>
          <w:szCs w:val="24"/>
        </w:rPr>
        <w:t>B</w:t>
      </w:r>
      <w:r w:rsidRPr="007F0390">
        <w:rPr>
          <w:rFonts w:ascii="Neutra Text TF Alt" w:hAnsi="Neutra Text TF Alt"/>
          <w:sz w:val="24"/>
          <w:szCs w:val="24"/>
        </w:rPr>
        <w:t>ird</w:t>
      </w:r>
      <w:r w:rsidR="00EB1F42">
        <w:rPr>
          <w:rFonts w:ascii="Neutra Text TF Alt" w:hAnsi="Neutra Text TF Alt"/>
          <w:sz w:val="24"/>
          <w:szCs w:val="24"/>
        </w:rPr>
        <w:t xml:space="preserve"> ID and</w:t>
      </w:r>
      <w:r w:rsidR="0047301C">
        <w:rPr>
          <w:rFonts w:ascii="Neutra Text TF Alt" w:hAnsi="Neutra Text TF Alt"/>
          <w:sz w:val="24"/>
          <w:szCs w:val="24"/>
        </w:rPr>
        <w:t xml:space="preserve"> monitoring</w:t>
      </w:r>
      <w:r w:rsidR="003317CA">
        <w:rPr>
          <w:rFonts w:ascii="Neutra Text TF Alt" w:hAnsi="Neutra Text TF Alt"/>
          <w:sz w:val="24"/>
          <w:szCs w:val="24"/>
        </w:rPr>
        <w:t xml:space="preserve"> (Teresa Moore, GRNA bird specialist and leads bird walks every spring at GRNA)</w:t>
      </w:r>
    </w:p>
    <w:p w:rsidR="00656DEC" w:rsidRPr="007F0390" w:rsidRDefault="00182970" w:rsidP="008558D5">
      <w:pPr>
        <w:ind w:left="2160"/>
        <w:rPr>
          <w:rFonts w:ascii="Neutra Text TF Alt" w:hAnsi="Neutra Text TF Alt"/>
          <w:sz w:val="24"/>
          <w:szCs w:val="24"/>
        </w:rPr>
      </w:pPr>
      <w:r>
        <w:rPr>
          <w:rFonts w:ascii="Neutra Text TF Alt" w:hAnsi="Neutra Text TF Alt"/>
          <w:sz w:val="24"/>
          <w:szCs w:val="24"/>
        </w:rPr>
        <w:t>**Additional sessions may be added depending on interest</w:t>
      </w:r>
      <w:r w:rsidR="00EB1F42">
        <w:rPr>
          <w:rFonts w:ascii="Neutra Text TF Alt" w:hAnsi="Neutra Text TF Alt"/>
          <w:sz w:val="24"/>
          <w:szCs w:val="24"/>
        </w:rPr>
        <w:t xml:space="preserve">                                         </w:t>
      </w:r>
    </w:p>
    <w:p w:rsidR="00352FBB" w:rsidRPr="007F0390" w:rsidRDefault="007F0390" w:rsidP="00352FBB">
      <w:pPr>
        <w:rPr>
          <w:rFonts w:ascii="Neutra Text TF Alt" w:hAnsi="Neutra Text TF Alt"/>
          <w:sz w:val="24"/>
          <w:szCs w:val="24"/>
        </w:rPr>
      </w:pPr>
      <w:r w:rsidRPr="007F0390">
        <w:rPr>
          <w:rFonts w:ascii="Neutra Text TF Alt" w:hAnsi="Neutra Text TF Alt"/>
          <w:sz w:val="24"/>
          <w:szCs w:val="24"/>
        </w:rPr>
        <w:t>11:00-11:15</w:t>
      </w:r>
      <w:r w:rsidR="00352FBB" w:rsidRPr="007F0390">
        <w:rPr>
          <w:rFonts w:ascii="Neutra Text TF Alt" w:hAnsi="Neutra Text TF Alt"/>
          <w:sz w:val="24"/>
          <w:szCs w:val="24"/>
        </w:rPr>
        <w:tab/>
      </w:r>
      <w:r w:rsidR="00352FBB" w:rsidRPr="007F0390">
        <w:rPr>
          <w:rFonts w:ascii="Neutra Text TF Alt" w:hAnsi="Neutra Text TF Alt"/>
          <w:sz w:val="24"/>
          <w:szCs w:val="24"/>
        </w:rPr>
        <w:tab/>
        <w:t>Break/Snack</w:t>
      </w:r>
    </w:p>
    <w:p w:rsidR="0047301C" w:rsidRDefault="007F0390" w:rsidP="0047301C">
      <w:pPr>
        <w:ind w:left="2160" w:hanging="2160"/>
        <w:rPr>
          <w:rFonts w:ascii="Neutra Text TF Alt" w:hAnsi="Neutra Text TF Alt"/>
          <w:sz w:val="24"/>
          <w:szCs w:val="24"/>
        </w:rPr>
      </w:pPr>
      <w:r w:rsidRPr="007F0390">
        <w:rPr>
          <w:rFonts w:ascii="Neutra Text TF Alt" w:hAnsi="Neutra Text TF Alt"/>
          <w:sz w:val="24"/>
          <w:szCs w:val="24"/>
        </w:rPr>
        <w:t>11:15 – 12:15</w:t>
      </w:r>
      <w:r w:rsidR="002D2727" w:rsidRPr="007F0390">
        <w:rPr>
          <w:rFonts w:ascii="Neutra Text TF Alt" w:hAnsi="Neutra Text TF Alt"/>
          <w:sz w:val="24"/>
          <w:szCs w:val="24"/>
        </w:rPr>
        <w:tab/>
      </w:r>
      <w:r w:rsidR="00304234" w:rsidRPr="007F0390">
        <w:rPr>
          <w:rFonts w:ascii="Neutra Text TF Alt" w:hAnsi="Neutra Text TF Alt"/>
          <w:sz w:val="24"/>
          <w:szCs w:val="24"/>
        </w:rPr>
        <w:t>Guest speaker</w:t>
      </w:r>
      <w:r w:rsidR="002D2727" w:rsidRPr="007F0390">
        <w:rPr>
          <w:rFonts w:ascii="Neutra Text TF Alt" w:hAnsi="Neutra Text TF Alt"/>
          <w:sz w:val="24"/>
          <w:szCs w:val="24"/>
        </w:rPr>
        <w:t xml:space="preserve">:  </w:t>
      </w:r>
      <w:r w:rsidR="0047301C">
        <w:rPr>
          <w:rFonts w:ascii="Neutra Text TF Alt" w:hAnsi="Neutra Text TF Alt"/>
          <w:sz w:val="24"/>
          <w:szCs w:val="24"/>
        </w:rPr>
        <w:t xml:space="preserve">History of Natural Features and </w:t>
      </w:r>
      <w:r w:rsidR="005730F4">
        <w:rPr>
          <w:rFonts w:ascii="Neutra Text TF Alt" w:hAnsi="Neutra Text TF Alt"/>
          <w:sz w:val="24"/>
          <w:szCs w:val="24"/>
        </w:rPr>
        <w:t xml:space="preserve">Ecology of GRNA </w:t>
      </w:r>
      <w:r w:rsidR="003317CA">
        <w:rPr>
          <w:rFonts w:ascii="Neutra Text TF Alt" w:hAnsi="Neutra Text TF Alt"/>
          <w:sz w:val="24"/>
          <w:szCs w:val="24"/>
        </w:rPr>
        <w:t>(Brad Slaughter, MNFI)</w:t>
      </w:r>
      <w:bookmarkStart w:id="0" w:name="_GoBack"/>
      <w:bookmarkEnd w:id="0"/>
    </w:p>
    <w:p w:rsidR="008558D5" w:rsidRPr="007F0390" w:rsidRDefault="007F0390" w:rsidP="0047301C">
      <w:pPr>
        <w:ind w:left="2160" w:hanging="2160"/>
        <w:rPr>
          <w:rFonts w:ascii="Neutra Text TF Alt" w:hAnsi="Neutra Text TF Alt"/>
          <w:sz w:val="24"/>
          <w:szCs w:val="24"/>
        </w:rPr>
      </w:pPr>
      <w:r w:rsidRPr="007F0390">
        <w:rPr>
          <w:rFonts w:ascii="Neutra Text TF Alt" w:hAnsi="Neutra Text TF Alt"/>
          <w:sz w:val="24"/>
          <w:szCs w:val="24"/>
        </w:rPr>
        <w:lastRenderedPageBreak/>
        <w:t>12:15 –12:30</w:t>
      </w:r>
      <w:r w:rsidR="0047301C">
        <w:rPr>
          <w:rFonts w:ascii="Neutra Text TF Alt" w:hAnsi="Neutra Text TF Alt"/>
          <w:sz w:val="24"/>
          <w:szCs w:val="24"/>
        </w:rPr>
        <w:t xml:space="preserve"> </w:t>
      </w:r>
      <w:r w:rsidR="0047301C">
        <w:rPr>
          <w:rFonts w:ascii="Neutra Text TF Alt" w:hAnsi="Neutra Text TF Alt"/>
          <w:sz w:val="24"/>
          <w:szCs w:val="24"/>
        </w:rPr>
        <w:tab/>
      </w:r>
      <w:r w:rsidR="008558D5" w:rsidRPr="007F0390">
        <w:rPr>
          <w:rFonts w:ascii="Neutra Text TF Alt" w:hAnsi="Neutra Text TF Alt"/>
          <w:sz w:val="24"/>
          <w:szCs w:val="24"/>
        </w:rPr>
        <w:t>Wrap up and thanks</w:t>
      </w:r>
    </w:p>
    <w:sectPr w:rsidR="008558D5" w:rsidRPr="007F0390" w:rsidSect="0051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 Text TF Alt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1261"/>
    <w:multiLevelType w:val="hybridMultilevel"/>
    <w:tmpl w:val="1B4C9678"/>
    <w:lvl w:ilvl="0" w:tplc="9D8C95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D0A30"/>
    <w:multiLevelType w:val="hybridMultilevel"/>
    <w:tmpl w:val="1C8EF0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D5"/>
    <w:rsid w:val="00100D82"/>
    <w:rsid w:val="00182970"/>
    <w:rsid w:val="001931E9"/>
    <w:rsid w:val="00206B06"/>
    <w:rsid w:val="00231A07"/>
    <w:rsid w:val="002749C6"/>
    <w:rsid w:val="002D2727"/>
    <w:rsid w:val="00304234"/>
    <w:rsid w:val="0031713D"/>
    <w:rsid w:val="003317CA"/>
    <w:rsid w:val="00352FBB"/>
    <w:rsid w:val="003F4077"/>
    <w:rsid w:val="0041439D"/>
    <w:rsid w:val="0047301C"/>
    <w:rsid w:val="005114C2"/>
    <w:rsid w:val="005730F4"/>
    <w:rsid w:val="00642935"/>
    <w:rsid w:val="00656DEC"/>
    <w:rsid w:val="007C58CA"/>
    <w:rsid w:val="007F0390"/>
    <w:rsid w:val="007F3E83"/>
    <w:rsid w:val="0081056C"/>
    <w:rsid w:val="008558D5"/>
    <w:rsid w:val="00891BF3"/>
    <w:rsid w:val="008D1462"/>
    <w:rsid w:val="00A76DC7"/>
    <w:rsid w:val="00B45CC9"/>
    <w:rsid w:val="00BA16AA"/>
    <w:rsid w:val="00BF1A51"/>
    <w:rsid w:val="00C1736F"/>
    <w:rsid w:val="00CD6B95"/>
    <w:rsid w:val="00DC7CEE"/>
    <w:rsid w:val="00E05E47"/>
    <w:rsid w:val="00EB1F42"/>
    <w:rsid w:val="00EF76C5"/>
    <w:rsid w:val="00F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4A76F-88E1-4403-98C3-6C594F9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Gerlach</dc:creator>
  <cp:keywords/>
  <dc:description/>
  <cp:lastModifiedBy>Kendra Luta</cp:lastModifiedBy>
  <cp:revision>5</cp:revision>
  <dcterms:created xsi:type="dcterms:W3CDTF">2017-01-16T14:55:00Z</dcterms:created>
  <dcterms:modified xsi:type="dcterms:W3CDTF">2017-01-17T16:30:00Z</dcterms:modified>
</cp:coreProperties>
</file>